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E3" w:rsidRPr="00FC57AA" w:rsidRDefault="00BA55E3" w:rsidP="00BA55E3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 образовательное учреждение</w:t>
      </w:r>
    </w:p>
    <w:p w:rsidR="00BA55E3" w:rsidRPr="00FC57AA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профессионального образования</w:t>
      </w:r>
    </w:p>
    <w:p w:rsidR="00BA55E3" w:rsidRPr="00FC57AA" w:rsidRDefault="00BA55E3" w:rsidP="00BA55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9C17CD" w:rsidRPr="00FC57AA" w:rsidRDefault="009C17CD" w:rsidP="00193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3FFD" w:rsidRPr="00FC57AA" w:rsidRDefault="00193FFD" w:rsidP="00193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C57AA">
        <w:rPr>
          <w:rFonts w:ascii="Times New Roman" w:hAnsi="Times New Roman"/>
          <w:b/>
          <w:caps/>
          <w:sz w:val="24"/>
          <w:szCs w:val="24"/>
        </w:rPr>
        <w:t>Институт развития бизнеса и стратегий</w:t>
      </w:r>
    </w:p>
    <w:p w:rsidR="00193FFD" w:rsidRPr="00FC57AA" w:rsidRDefault="00193FFD" w:rsidP="00193F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3FFD" w:rsidRPr="00FC57AA" w:rsidRDefault="00193FFD" w:rsidP="00193F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C57AA">
        <w:rPr>
          <w:rFonts w:ascii="Times New Roman" w:hAnsi="Times New Roman"/>
          <w:b/>
          <w:caps/>
          <w:sz w:val="24"/>
          <w:szCs w:val="24"/>
        </w:rPr>
        <w:t>Среднее профессиональное образование</w:t>
      </w:r>
    </w:p>
    <w:p w:rsidR="00BA55E3" w:rsidRPr="0010737D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Pr="0010737D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076"/>
      </w:tblGrid>
      <w:tr w:rsidR="00B129C2" w:rsidRPr="00687E1D" w:rsidTr="00F43253">
        <w:tc>
          <w:tcPr>
            <w:tcW w:w="5495" w:type="dxa"/>
          </w:tcPr>
          <w:p w:rsidR="00B129C2" w:rsidRPr="00687E1D" w:rsidRDefault="00B129C2" w:rsidP="00F43253">
            <w:pPr>
              <w:ind w:firstLine="34"/>
              <w:contextualSpacing/>
              <w:rPr>
                <w:sz w:val="28"/>
                <w:szCs w:val="28"/>
              </w:rPr>
            </w:pPr>
            <w:r w:rsidRPr="00687E1D">
              <w:rPr>
                <w:sz w:val="28"/>
                <w:szCs w:val="28"/>
              </w:rPr>
              <w:t>СОГЛАСОВАНО</w:t>
            </w:r>
          </w:p>
          <w:p w:rsidR="00B129C2" w:rsidRPr="00687E1D" w:rsidRDefault="00B129C2" w:rsidP="00F43253">
            <w:pPr>
              <w:ind w:firstLine="34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7E1D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Заместитель управляющего Филиалом «Саратовский» ПАО «Ханты-Мансийский банк Открытие» </w:t>
            </w:r>
          </w:p>
          <w:p w:rsidR="00B129C2" w:rsidRPr="00687E1D" w:rsidRDefault="00B129C2" w:rsidP="00F43253">
            <w:pPr>
              <w:ind w:firstLine="34"/>
              <w:contextualSpacing/>
              <w:rPr>
                <w:sz w:val="28"/>
                <w:szCs w:val="28"/>
              </w:rPr>
            </w:pPr>
            <w:r w:rsidRPr="00687E1D">
              <w:rPr>
                <w:sz w:val="28"/>
                <w:szCs w:val="28"/>
              </w:rPr>
              <w:t xml:space="preserve">___________________ </w:t>
            </w:r>
            <w:r w:rsidRPr="00687E1D">
              <w:rPr>
                <w:color w:val="000000"/>
                <w:sz w:val="28"/>
                <w:szCs w:val="28"/>
                <w:shd w:val="clear" w:color="auto" w:fill="FFFFFF"/>
              </w:rPr>
              <w:t xml:space="preserve">Е.А. </w:t>
            </w:r>
            <w:proofErr w:type="spellStart"/>
            <w:r w:rsidRPr="00687E1D">
              <w:rPr>
                <w:color w:val="000000"/>
                <w:sz w:val="28"/>
                <w:szCs w:val="28"/>
                <w:shd w:val="clear" w:color="auto" w:fill="FFFFFF"/>
              </w:rPr>
              <w:t>Коленченкова</w:t>
            </w:r>
            <w:proofErr w:type="spellEnd"/>
          </w:p>
          <w:p w:rsidR="00B129C2" w:rsidRPr="00687E1D" w:rsidRDefault="00B129C2" w:rsidP="00F43253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687E1D">
              <w:rPr>
                <w:sz w:val="28"/>
                <w:szCs w:val="28"/>
              </w:rPr>
              <w:t>«____»_____________ 2015 г.</w:t>
            </w:r>
          </w:p>
        </w:tc>
        <w:tc>
          <w:tcPr>
            <w:tcW w:w="4076" w:type="dxa"/>
          </w:tcPr>
          <w:p w:rsidR="00B129C2" w:rsidRPr="00687E1D" w:rsidRDefault="00B129C2" w:rsidP="00F43253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r w:rsidRPr="00687E1D">
              <w:rPr>
                <w:sz w:val="28"/>
                <w:szCs w:val="28"/>
              </w:rPr>
              <w:t>УТВЕРЖДАЮ</w:t>
            </w:r>
          </w:p>
          <w:p w:rsidR="00B129C2" w:rsidRPr="00687E1D" w:rsidRDefault="00F43253" w:rsidP="00F43253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ИРБиС</w:t>
            </w:r>
            <w:proofErr w:type="spellEnd"/>
          </w:p>
          <w:p w:rsidR="00B129C2" w:rsidRPr="00687E1D" w:rsidRDefault="00B129C2" w:rsidP="00F43253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</w:p>
          <w:p w:rsidR="00B129C2" w:rsidRPr="00687E1D" w:rsidRDefault="00B129C2" w:rsidP="00F43253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</w:p>
          <w:p w:rsidR="00B129C2" w:rsidRPr="00687E1D" w:rsidRDefault="00B129C2" w:rsidP="00F43253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r w:rsidRPr="00687E1D">
              <w:rPr>
                <w:sz w:val="28"/>
                <w:szCs w:val="28"/>
              </w:rPr>
              <w:t>____________</w:t>
            </w:r>
            <w:r w:rsidR="00F43253">
              <w:rPr>
                <w:sz w:val="28"/>
                <w:szCs w:val="28"/>
              </w:rPr>
              <w:t>В.В. Даньшина</w:t>
            </w:r>
          </w:p>
          <w:p w:rsidR="00B129C2" w:rsidRPr="00687E1D" w:rsidRDefault="00B129C2" w:rsidP="00F43253">
            <w:pPr>
              <w:ind w:left="34" w:firstLine="34"/>
              <w:jc w:val="right"/>
              <w:rPr>
                <w:rFonts w:eastAsia="HiddenHorzOCR"/>
                <w:sz w:val="28"/>
                <w:szCs w:val="28"/>
              </w:rPr>
            </w:pPr>
            <w:r w:rsidRPr="00687E1D">
              <w:rPr>
                <w:sz w:val="28"/>
                <w:szCs w:val="28"/>
              </w:rPr>
              <w:t>«____»____________ 2015 г.</w:t>
            </w:r>
          </w:p>
        </w:tc>
      </w:tr>
    </w:tbl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Pr="001450A9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Pr="00951207" w:rsidRDefault="00BA55E3" w:rsidP="00BA55E3">
      <w:pPr>
        <w:keepNext/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9512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ГОСУДАРСТВЕННОЙ ИТОГОВОЙ АТТЕСТАЦИИ</w:t>
      </w:r>
    </w:p>
    <w:p w:rsidR="00BA55E3" w:rsidRPr="001450A9" w:rsidRDefault="00BA55E3" w:rsidP="00BA55E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</w:t>
      </w:r>
    </w:p>
    <w:p w:rsidR="00BA55E3" w:rsidRPr="001450A9" w:rsidRDefault="000620D0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38.02.0</w:t>
      </w:r>
      <w:r w:rsidR="00B129C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B129C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Банковское дело</w:t>
      </w:r>
    </w:p>
    <w:p w:rsidR="00BA55E3" w:rsidRDefault="00BA55E3" w:rsidP="00BA55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Pr="001450A9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рассмотрена</w:t>
      </w:r>
    </w:p>
    <w:p w:rsidR="00193FFD" w:rsidRDefault="00BA55E3" w:rsidP="00193FFD">
      <w:pPr>
        <w:ind w:firstLine="34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заседании</w:t>
      </w:r>
      <w:r w:rsidR="00193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педагогического совета </w:t>
      </w:r>
    </w:p>
    <w:p w:rsidR="00BA55E3" w:rsidRPr="00323CD5" w:rsidRDefault="00193FFD" w:rsidP="00193FFD">
      <w:pPr>
        <w:ind w:firstLine="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отделения СПО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ИРБиС</w:t>
      </w:r>
      <w:proofErr w:type="spellEnd"/>
    </w:p>
    <w:p w:rsidR="00193FFD" w:rsidRDefault="00193FFD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«31»  августа </w:t>
      </w:r>
      <w:r w:rsidR="00BA55E3"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="00BA55E3"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A55E3"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A55E3" w:rsidRPr="001450A9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</w:t>
      </w:r>
      <w:r w:rsidR="00193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</w:p>
    <w:p w:rsidR="00AA0678" w:rsidRDefault="00AA0678" w:rsidP="00AA067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Председатель ПЦМК__________/</w:t>
      </w:r>
      <w:r w:rsidR="000620D0">
        <w:rPr>
          <w:rFonts w:ascii="Times New Roman" w:hAnsi="Times New Roman"/>
          <w:sz w:val="28"/>
          <w:szCs w:val="24"/>
        </w:rPr>
        <w:t>Е.</w:t>
      </w:r>
      <w:r w:rsidR="00BC6758">
        <w:rPr>
          <w:rFonts w:ascii="Times New Roman" w:hAnsi="Times New Roman"/>
          <w:sz w:val="28"/>
          <w:szCs w:val="24"/>
        </w:rPr>
        <w:t>В.Васильева</w:t>
      </w:r>
      <w:r>
        <w:rPr>
          <w:rFonts w:ascii="Times New Roman" w:hAnsi="Times New Roman"/>
          <w:sz w:val="28"/>
          <w:szCs w:val="24"/>
        </w:rPr>
        <w:t>/</w:t>
      </w: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Pr="001450A9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Pr="00193FFD" w:rsidRDefault="00BA55E3" w:rsidP="0019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A55E3" w:rsidRPr="00193FFD">
          <w:pgSz w:w="11906" w:h="16838"/>
          <w:pgMar w:top="1134" w:right="850" w:bottom="1134" w:left="1701" w:header="708" w:footer="708" w:gutter="0"/>
          <w:cols w:space="720"/>
        </w:sectPr>
      </w:pPr>
      <w:r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201</w:t>
      </w:r>
      <w:r w:rsidR="00193FF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BA55E3" w:rsidRDefault="00BA55E3" w:rsidP="00BA55E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 ПРОГРАММЫ  </w:t>
      </w:r>
    </w:p>
    <w:p w:rsidR="00BA55E3" w:rsidRPr="00041704" w:rsidRDefault="00BA55E3" w:rsidP="00BA55E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04">
        <w:rPr>
          <w:rFonts w:ascii="Times New Roman" w:hAnsi="Times New Roman" w:cs="Times New Roman"/>
          <w:b/>
          <w:sz w:val="28"/>
          <w:szCs w:val="28"/>
        </w:rPr>
        <w:t>ГОСУДАРСТВЕННОЙ  ИТОГОВОЙ АТТЕСТАЦИИ</w:t>
      </w:r>
    </w:p>
    <w:p w:rsidR="00BA55E3" w:rsidRDefault="00BA55E3" w:rsidP="00BA55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A55E3" w:rsidRPr="006E25BD" w:rsidRDefault="00BA55E3" w:rsidP="00BA55E3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25BD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BA55E3" w:rsidRPr="00B26077" w:rsidRDefault="00BA55E3" w:rsidP="00BA55E3">
      <w:pPr>
        <w:spacing w:after="0" w:line="240" w:lineRule="auto"/>
        <w:ind w:firstLine="709"/>
        <w:jc w:val="both"/>
        <w:outlineLvl w:val="1"/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</w:pPr>
      <w:r w:rsidRPr="0064500B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500B">
        <w:rPr>
          <w:rFonts w:ascii="Times New Roman" w:hAnsi="Times New Roman" w:cs="Times New Roman"/>
          <w:sz w:val="28"/>
          <w:szCs w:val="28"/>
        </w:rPr>
        <w:t>программа ГИА)</w:t>
      </w:r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разработана в соответствии с П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орядк</w:t>
      </w:r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ом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проведения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государственной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итоговой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аттестации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по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образовательным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программам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среднего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профессионального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образования</w:t>
      </w:r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, утвержденного приказом </w:t>
      </w:r>
      <w:proofErr w:type="spellStart"/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>Минобрнауки</w:t>
      </w:r>
      <w:proofErr w:type="spellEnd"/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России</w:t>
      </w:r>
      <w:r w:rsidRPr="00B26077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> от 16 августа 2013 г. № 968</w:t>
      </w:r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A55E3" w:rsidRPr="0064500B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00B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ГИА </w:t>
      </w:r>
      <w:r w:rsidRPr="0064500B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(далее - ППССЗ) </w:t>
      </w:r>
      <w:r w:rsidRPr="0064500B">
        <w:rPr>
          <w:rFonts w:ascii="Times New Roman" w:hAnsi="Times New Roman" w:cs="Times New Roman"/>
          <w:sz w:val="28"/>
          <w:szCs w:val="28"/>
        </w:rPr>
        <w:t xml:space="preserve">в соответствии с ФГОС СПО  по специальности </w:t>
      </w:r>
      <w:r w:rsidR="000620D0">
        <w:rPr>
          <w:rFonts w:ascii="Times New Roman" w:hAnsi="Times New Roman" w:cs="Times New Roman"/>
          <w:sz w:val="28"/>
          <w:szCs w:val="28"/>
        </w:rPr>
        <w:t>38.02.0</w:t>
      </w:r>
      <w:r w:rsidR="00D3438B">
        <w:rPr>
          <w:rFonts w:ascii="Times New Roman" w:hAnsi="Times New Roman" w:cs="Times New Roman"/>
          <w:sz w:val="28"/>
          <w:szCs w:val="28"/>
        </w:rPr>
        <w:t>7 Банковское дело</w:t>
      </w:r>
      <w:r w:rsidR="00193FFD">
        <w:rPr>
          <w:rFonts w:ascii="Times New Roman" w:hAnsi="Times New Roman" w:cs="Times New Roman"/>
          <w:sz w:val="28"/>
          <w:szCs w:val="28"/>
        </w:rPr>
        <w:t xml:space="preserve"> </w:t>
      </w:r>
      <w:r w:rsidRPr="0064500B">
        <w:rPr>
          <w:rFonts w:ascii="Times New Roman" w:hAnsi="Times New Roman" w:cs="Times New Roman"/>
          <w:sz w:val="28"/>
          <w:szCs w:val="28"/>
        </w:rPr>
        <w:t xml:space="preserve">в части освоения видов профессиональной деятельности (ВПД)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4500B">
        <w:rPr>
          <w:rFonts w:ascii="Times New Roman" w:hAnsi="Times New Roman" w:cs="Times New Roman"/>
          <w:sz w:val="28"/>
          <w:szCs w:val="28"/>
        </w:rPr>
        <w:t>специальности и соответствующих профессиональных компетенций (ПК):</w:t>
      </w:r>
    </w:p>
    <w:p w:rsidR="005D6F71" w:rsidRPr="00D3438B" w:rsidRDefault="005D6F71" w:rsidP="00D3438B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38B" w:rsidRPr="00D3438B" w:rsidRDefault="00D3438B" w:rsidP="00D3438B">
      <w:pPr>
        <w:pStyle w:val="ac"/>
        <w:ind w:left="0" w:firstLine="709"/>
        <w:jc w:val="both"/>
        <w:rPr>
          <w:b/>
          <w:sz w:val="28"/>
          <w:szCs w:val="28"/>
        </w:rPr>
      </w:pPr>
      <w:r w:rsidRPr="00D3438B">
        <w:rPr>
          <w:b/>
          <w:sz w:val="28"/>
          <w:szCs w:val="28"/>
        </w:rPr>
        <w:t>ВПД 1</w:t>
      </w:r>
      <w:r w:rsidR="00711582">
        <w:rPr>
          <w:b/>
          <w:sz w:val="28"/>
          <w:szCs w:val="28"/>
        </w:rPr>
        <w:t>.</w:t>
      </w:r>
      <w:r w:rsidRPr="00D3438B">
        <w:rPr>
          <w:b/>
          <w:sz w:val="28"/>
          <w:szCs w:val="28"/>
        </w:rPr>
        <w:t xml:space="preserve"> Ведение расчетных операций.</w:t>
      </w:r>
    </w:p>
    <w:p w:rsidR="00D3438B" w:rsidRPr="00D3438B" w:rsidRDefault="00D3438B" w:rsidP="00D3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B">
        <w:rPr>
          <w:rFonts w:ascii="Times New Roman" w:eastAsia="Calibri" w:hAnsi="Times New Roman" w:cs="Times New Roman"/>
          <w:sz w:val="28"/>
          <w:szCs w:val="28"/>
        </w:rPr>
        <w:t>ПК 1.1</w:t>
      </w:r>
      <w:r w:rsidRPr="00D3438B">
        <w:rPr>
          <w:rFonts w:ascii="Times New Roman" w:hAnsi="Times New Roman" w:cs="Times New Roman"/>
          <w:sz w:val="28"/>
          <w:szCs w:val="28"/>
        </w:rPr>
        <w:t xml:space="preserve">. </w:t>
      </w:r>
      <w:r w:rsidRPr="00D343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расчетно-кассовое обслуживание клиентов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38B" w:rsidRPr="00D3438B" w:rsidRDefault="00D3438B" w:rsidP="00D3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B">
        <w:rPr>
          <w:rFonts w:ascii="Times New Roman" w:eastAsia="Calibri" w:hAnsi="Times New Roman" w:cs="Times New Roman"/>
          <w:sz w:val="28"/>
          <w:szCs w:val="28"/>
        </w:rPr>
        <w:t>ПК 1.2</w:t>
      </w:r>
      <w:r w:rsidRPr="00D3438B">
        <w:rPr>
          <w:rFonts w:ascii="Times New Roman" w:hAnsi="Times New Roman" w:cs="Times New Roman"/>
          <w:sz w:val="28"/>
          <w:szCs w:val="28"/>
        </w:rPr>
        <w:t>. Осуществлять безналичные платежи с использованием различных форм расчётов в национальной и иностранной валютах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38B" w:rsidRPr="00D3438B" w:rsidRDefault="00D3438B" w:rsidP="00D3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B">
        <w:rPr>
          <w:rFonts w:ascii="Times New Roman" w:eastAsia="Calibri" w:hAnsi="Times New Roman" w:cs="Times New Roman"/>
          <w:sz w:val="28"/>
          <w:szCs w:val="28"/>
        </w:rPr>
        <w:t>ПК 1.</w:t>
      </w:r>
      <w:r w:rsidRPr="00D3438B">
        <w:rPr>
          <w:rFonts w:ascii="Times New Roman" w:hAnsi="Times New Roman" w:cs="Times New Roman"/>
          <w:sz w:val="28"/>
          <w:szCs w:val="28"/>
        </w:rPr>
        <w:t>3. Осуществлять расчётное обслуживание счётов бюджетов различных уровней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38B" w:rsidRPr="00D3438B" w:rsidRDefault="00D3438B" w:rsidP="00D3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B">
        <w:rPr>
          <w:rFonts w:ascii="Times New Roman" w:hAnsi="Times New Roman" w:cs="Times New Roman"/>
          <w:sz w:val="28"/>
          <w:szCs w:val="28"/>
        </w:rPr>
        <w:t>ПК 1.4. Осуществлять межбанковские расчёты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38B" w:rsidRPr="00D3438B" w:rsidRDefault="00D3438B" w:rsidP="00D3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B">
        <w:rPr>
          <w:rFonts w:ascii="Times New Roman" w:eastAsia="Calibri" w:hAnsi="Times New Roman" w:cs="Times New Roman"/>
          <w:sz w:val="28"/>
          <w:szCs w:val="28"/>
        </w:rPr>
        <w:t>ПК 1.5</w:t>
      </w:r>
      <w:r w:rsidRPr="00D3438B">
        <w:rPr>
          <w:rFonts w:ascii="Times New Roman" w:hAnsi="Times New Roman" w:cs="Times New Roman"/>
          <w:sz w:val="28"/>
          <w:szCs w:val="28"/>
        </w:rPr>
        <w:t>. Осуществлять международные расчёты по экспортно-импортным операциям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38B" w:rsidRPr="00D3438B" w:rsidRDefault="00D3438B" w:rsidP="00D3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B">
        <w:rPr>
          <w:rFonts w:ascii="Times New Roman" w:eastAsia="Calibri" w:hAnsi="Times New Roman" w:cs="Times New Roman"/>
          <w:sz w:val="28"/>
          <w:szCs w:val="28"/>
        </w:rPr>
        <w:t xml:space="preserve">ПК 1.6. </w:t>
      </w:r>
      <w:r w:rsidRPr="00D3438B">
        <w:rPr>
          <w:rFonts w:ascii="Times New Roman" w:hAnsi="Times New Roman" w:cs="Times New Roman"/>
          <w:sz w:val="28"/>
          <w:szCs w:val="28"/>
        </w:rPr>
        <w:t>Обслуживать расчётные операции с использованием различных видов платёжных карт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B3F" w:rsidRDefault="002D5B3F" w:rsidP="002D5B3F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2D5B3F" w:rsidRPr="00711582" w:rsidRDefault="00711582" w:rsidP="007115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582">
        <w:rPr>
          <w:rFonts w:ascii="Times New Roman" w:hAnsi="Times New Roman" w:cs="Times New Roman"/>
          <w:b/>
          <w:sz w:val="28"/>
          <w:szCs w:val="28"/>
        </w:rPr>
        <w:t>ВПД 2. Осуществление кредитных операций</w:t>
      </w:r>
      <w:r w:rsidR="002D5B3F" w:rsidRPr="00711582">
        <w:rPr>
          <w:rFonts w:ascii="Times New Roman" w:hAnsi="Times New Roman" w:cs="Times New Roman"/>
          <w:b/>
          <w:sz w:val="28"/>
          <w:szCs w:val="28"/>
        </w:rPr>
        <w:t>.</w:t>
      </w:r>
    </w:p>
    <w:p w:rsidR="002D5B3F" w:rsidRPr="00711582" w:rsidRDefault="00711582" w:rsidP="00711582">
      <w:pPr>
        <w:spacing w:after="0" w:line="240" w:lineRule="auto"/>
        <w:jc w:val="both"/>
        <w:rPr>
          <w:sz w:val="28"/>
          <w:szCs w:val="28"/>
        </w:rPr>
      </w:pPr>
      <w:r w:rsidRPr="00711582">
        <w:rPr>
          <w:rFonts w:ascii="Times New Roman" w:hAnsi="Times New Roman" w:cs="Times New Roman"/>
          <w:sz w:val="28"/>
          <w:szCs w:val="28"/>
        </w:rPr>
        <w:t>ПК 2.1</w:t>
      </w:r>
      <w:r>
        <w:rPr>
          <w:sz w:val="28"/>
          <w:szCs w:val="28"/>
        </w:rPr>
        <w:t xml:space="preserve">. </w:t>
      </w:r>
      <w:r w:rsidRPr="00711582">
        <w:rPr>
          <w:rStyle w:val="FontStyle46"/>
          <w:sz w:val="28"/>
          <w:szCs w:val="28"/>
        </w:rPr>
        <w:t>Оценивать кредитоспособность клиентов</w:t>
      </w:r>
      <w:r>
        <w:rPr>
          <w:rStyle w:val="FontStyle46"/>
          <w:sz w:val="28"/>
          <w:szCs w:val="28"/>
        </w:rPr>
        <w:t>.</w:t>
      </w:r>
    </w:p>
    <w:p w:rsidR="00711582" w:rsidRPr="00711582" w:rsidRDefault="00711582" w:rsidP="00711582">
      <w:pPr>
        <w:spacing w:after="0" w:line="240" w:lineRule="auto"/>
        <w:jc w:val="both"/>
        <w:rPr>
          <w:sz w:val="28"/>
          <w:szCs w:val="28"/>
        </w:rPr>
      </w:pPr>
      <w:r w:rsidRPr="00711582">
        <w:rPr>
          <w:rFonts w:ascii="Times New Roman" w:hAnsi="Times New Roman" w:cs="Times New Roman"/>
          <w:sz w:val="28"/>
          <w:szCs w:val="28"/>
        </w:rPr>
        <w:t>ПК 2.2</w:t>
      </w:r>
      <w:r>
        <w:rPr>
          <w:sz w:val="28"/>
          <w:szCs w:val="28"/>
        </w:rPr>
        <w:t xml:space="preserve">. </w:t>
      </w:r>
      <w:r w:rsidRPr="00711582">
        <w:rPr>
          <w:rStyle w:val="FontStyle46"/>
          <w:sz w:val="28"/>
          <w:szCs w:val="28"/>
        </w:rPr>
        <w:t>Осуществлять и оформлять выдачу кредитов</w:t>
      </w:r>
      <w:r>
        <w:rPr>
          <w:rStyle w:val="FontStyle46"/>
          <w:sz w:val="28"/>
          <w:szCs w:val="28"/>
        </w:rPr>
        <w:t>.</w:t>
      </w:r>
    </w:p>
    <w:p w:rsidR="00711582" w:rsidRPr="00711582" w:rsidRDefault="00711582" w:rsidP="00711582">
      <w:pPr>
        <w:spacing w:after="0" w:line="240" w:lineRule="auto"/>
        <w:jc w:val="both"/>
        <w:rPr>
          <w:sz w:val="28"/>
          <w:szCs w:val="28"/>
        </w:rPr>
      </w:pPr>
      <w:r w:rsidRPr="00711582">
        <w:rPr>
          <w:rFonts w:ascii="Times New Roman" w:hAnsi="Times New Roman" w:cs="Times New Roman"/>
          <w:sz w:val="28"/>
          <w:szCs w:val="28"/>
        </w:rPr>
        <w:t>ПК 2.3</w:t>
      </w:r>
      <w:r>
        <w:rPr>
          <w:sz w:val="28"/>
          <w:szCs w:val="28"/>
        </w:rPr>
        <w:t xml:space="preserve">. </w:t>
      </w:r>
      <w:r w:rsidRPr="00711582">
        <w:rPr>
          <w:rStyle w:val="FontStyle46"/>
          <w:sz w:val="28"/>
          <w:szCs w:val="28"/>
        </w:rPr>
        <w:t>Осуществлять сопровождение выданных кредитов</w:t>
      </w:r>
      <w:r>
        <w:rPr>
          <w:rStyle w:val="FontStyle46"/>
          <w:sz w:val="28"/>
          <w:szCs w:val="28"/>
        </w:rPr>
        <w:t>.</w:t>
      </w:r>
    </w:p>
    <w:p w:rsidR="00711582" w:rsidRPr="00711582" w:rsidRDefault="00711582" w:rsidP="00711582">
      <w:pPr>
        <w:spacing w:after="0" w:line="240" w:lineRule="auto"/>
        <w:jc w:val="both"/>
        <w:rPr>
          <w:sz w:val="28"/>
          <w:szCs w:val="28"/>
        </w:rPr>
      </w:pPr>
      <w:r w:rsidRPr="00711582">
        <w:rPr>
          <w:rFonts w:ascii="Times New Roman" w:hAnsi="Times New Roman" w:cs="Times New Roman"/>
          <w:sz w:val="28"/>
          <w:szCs w:val="28"/>
        </w:rPr>
        <w:t>ПК 2.4</w:t>
      </w:r>
      <w:r>
        <w:rPr>
          <w:sz w:val="28"/>
          <w:szCs w:val="28"/>
        </w:rPr>
        <w:t xml:space="preserve">. </w:t>
      </w:r>
      <w:r w:rsidRPr="00711582">
        <w:rPr>
          <w:rStyle w:val="FontStyle46"/>
          <w:sz w:val="28"/>
          <w:szCs w:val="28"/>
        </w:rPr>
        <w:t>Проводить операции на рынке межбанковских кредитов</w:t>
      </w:r>
      <w:r>
        <w:rPr>
          <w:rStyle w:val="FontStyle46"/>
          <w:sz w:val="28"/>
          <w:szCs w:val="28"/>
        </w:rPr>
        <w:t>.</w:t>
      </w:r>
    </w:p>
    <w:p w:rsidR="00711582" w:rsidRPr="00711582" w:rsidRDefault="00711582" w:rsidP="00711582">
      <w:pPr>
        <w:spacing w:after="0" w:line="240" w:lineRule="auto"/>
        <w:jc w:val="both"/>
        <w:rPr>
          <w:sz w:val="28"/>
          <w:szCs w:val="28"/>
        </w:rPr>
      </w:pPr>
      <w:r w:rsidRPr="00711582">
        <w:rPr>
          <w:rFonts w:ascii="Times New Roman" w:hAnsi="Times New Roman" w:cs="Times New Roman"/>
          <w:sz w:val="28"/>
          <w:szCs w:val="28"/>
        </w:rPr>
        <w:t>ПК 2.5</w:t>
      </w:r>
      <w:r>
        <w:rPr>
          <w:sz w:val="28"/>
          <w:szCs w:val="28"/>
        </w:rPr>
        <w:t xml:space="preserve">. </w:t>
      </w:r>
      <w:r w:rsidRPr="00711582">
        <w:rPr>
          <w:rStyle w:val="FontStyle46"/>
          <w:sz w:val="28"/>
          <w:szCs w:val="28"/>
        </w:rPr>
        <w:t>Формировать и регулировать резервы на возможные потери по кредитам</w:t>
      </w:r>
      <w:r>
        <w:rPr>
          <w:rStyle w:val="FontStyle46"/>
          <w:sz w:val="28"/>
          <w:szCs w:val="28"/>
        </w:rPr>
        <w:t>.</w:t>
      </w:r>
    </w:p>
    <w:p w:rsidR="002D5B3F" w:rsidRDefault="002D5B3F" w:rsidP="002D5B3F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E01488" w:rsidRPr="00E01488" w:rsidRDefault="00E01488" w:rsidP="00E0148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88">
        <w:rPr>
          <w:rFonts w:ascii="Times New Roman" w:hAnsi="Times New Roman" w:cs="Times New Roman"/>
          <w:b/>
          <w:sz w:val="28"/>
          <w:szCs w:val="28"/>
        </w:rPr>
        <w:t>ВПД 3. Выполнение работ по одной или нескольким профессиям рабочих, должностям служащих</w:t>
      </w:r>
      <w:r w:rsidRPr="00E01488">
        <w:rPr>
          <w:b/>
          <w:sz w:val="28"/>
          <w:szCs w:val="28"/>
        </w:rPr>
        <w:t xml:space="preserve"> </w:t>
      </w:r>
    </w:p>
    <w:p w:rsidR="00E01488" w:rsidRDefault="00E01488" w:rsidP="00E0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 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расчетно-кассовое обслуживание клиентов.</w:t>
      </w:r>
    </w:p>
    <w:p w:rsidR="00E01488" w:rsidRDefault="00E01488" w:rsidP="00E0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ПК 1.6. </w:t>
      </w:r>
      <w:r>
        <w:rPr>
          <w:rFonts w:ascii="Times New Roman" w:hAnsi="Times New Roman" w:cs="Times New Roman"/>
          <w:sz w:val="28"/>
          <w:szCs w:val="28"/>
        </w:rPr>
        <w:t>Обслуживать расчётные операции с использованием различных видов платёжных карт.</w:t>
      </w:r>
    </w:p>
    <w:p w:rsidR="00E01488" w:rsidRDefault="00E01488" w:rsidP="00E0148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</w:t>
      </w:r>
      <w:r>
        <w:rPr>
          <w:sz w:val="28"/>
          <w:szCs w:val="28"/>
        </w:rPr>
        <w:t xml:space="preserve">. </w:t>
      </w:r>
      <w:r>
        <w:rPr>
          <w:rStyle w:val="FontStyle46"/>
          <w:sz w:val="28"/>
          <w:szCs w:val="28"/>
        </w:rPr>
        <w:t>Оценивать кредитоспособность клиентов.</w:t>
      </w:r>
    </w:p>
    <w:p w:rsidR="00E01488" w:rsidRDefault="00E01488" w:rsidP="00E0148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</w:t>
      </w:r>
      <w:r>
        <w:rPr>
          <w:sz w:val="28"/>
          <w:szCs w:val="28"/>
        </w:rPr>
        <w:t xml:space="preserve">. </w:t>
      </w:r>
      <w:r>
        <w:rPr>
          <w:rStyle w:val="FontStyle46"/>
          <w:sz w:val="28"/>
          <w:szCs w:val="28"/>
        </w:rPr>
        <w:t>Осуществлять и оформлять выдачу кредитов.</w:t>
      </w:r>
    </w:p>
    <w:p w:rsidR="00E01488" w:rsidRDefault="00E01488" w:rsidP="00D614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488" w:rsidRDefault="00E01488" w:rsidP="00D614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5E3" w:rsidRPr="006E25BD" w:rsidRDefault="00BA55E3" w:rsidP="00D614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5BD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E25BD">
        <w:rPr>
          <w:rFonts w:ascii="Times New Roman" w:hAnsi="Times New Roman" w:cs="Times New Roman"/>
          <w:b/>
          <w:sz w:val="28"/>
          <w:szCs w:val="28"/>
        </w:rPr>
        <w:t xml:space="preserve"> Цели государственной итоговой аттестации </w:t>
      </w:r>
    </w:p>
    <w:p w:rsidR="00BA55E3" w:rsidRPr="006E25BD" w:rsidRDefault="00BA55E3" w:rsidP="00D6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BD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определение  степени  соответствия результатов  освоения  обучающимися программы  подготовки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25BD">
        <w:rPr>
          <w:rFonts w:ascii="Times New Roman" w:hAnsi="Times New Roman" w:cs="Times New Roman"/>
          <w:sz w:val="28"/>
          <w:szCs w:val="28"/>
        </w:rPr>
        <w:t>стов среднего звена,  соответствующим требованиям  Федерального  государственного  образовательного  стандарта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521234">
        <w:rPr>
          <w:rFonts w:ascii="Times New Roman" w:hAnsi="Times New Roman" w:cs="Times New Roman"/>
          <w:sz w:val="28"/>
          <w:szCs w:val="28"/>
        </w:rPr>
        <w:t>38.02.0</w:t>
      </w:r>
      <w:r w:rsidR="00441E89">
        <w:rPr>
          <w:rFonts w:ascii="Times New Roman" w:hAnsi="Times New Roman" w:cs="Times New Roman"/>
          <w:sz w:val="28"/>
          <w:szCs w:val="28"/>
        </w:rPr>
        <w:t>7</w:t>
      </w:r>
      <w:r w:rsidR="00521234">
        <w:rPr>
          <w:rFonts w:ascii="Times New Roman" w:hAnsi="Times New Roman" w:cs="Times New Roman"/>
          <w:sz w:val="28"/>
          <w:szCs w:val="28"/>
        </w:rPr>
        <w:t xml:space="preserve"> </w:t>
      </w:r>
      <w:r w:rsidR="00441E89">
        <w:rPr>
          <w:rFonts w:ascii="Times New Roman" w:hAnsi="Times New Roman" w:cs="Times New Roman"/>
          <w:sz w:val="28"/>
          <w:szCs w:val="28"/>
        </w:rPr>
        <w:t>Банковское дело</w:t>
      </w:r>
      <w:r w:rsidR="00D614A6">
        <w:rPr>
          <w:rFonts w:ascii="Times New Roman" w:hAnsi="Times New Roman" w:cs="Times New Roman"/>
          <w:sz w:val="28"/>
          <w:szCs w:val="28"/>
        </w:rPr>
        <w:t>.</w:t>
      </w:r>
      <w:r w:rsidRPr="006E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5E3" w:rsidRPr="00DF4CEE" w:rsidRDefault="00BA55E3" w:rsidP="00D6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5E3" w:rsidRPr="0093395A" w:rsidRDefault="00BA55E3" w:rsidP="00D614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5A">
        <w:rPr>
          <w:rFonts w:ascii="Times New Roman" w:hAnsi="Times New Roman" w:cs="Times New Roman"/>
          <w:b/>
          <w:sz w:val="28"/>
          <w:szCs w:val="28"/>
        </w:rPr>
        <w:t>1.3. Объем времени, отводимый  на государственную итоговую аттестацию</w:t>
      </w:r>
    </w:p>
    <w:p w:rsidR="00BA55E3" w:rsidRPr="0093395A" w:rsidRDefault="00BA55E3" w:rsidP="00D6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5A">
        <w:rPr>
          <w:rFonts w:ascii="Times New Roman" w:hAnsi="Times New Roman" w:cs="Times New Roman"/>
          <w:sz w:val="28"/>
          <w:szCs w:val="28"/>
        </w:rPr>
        <w:t xml:space="preserve"> ГИА включает подготовку и  защиту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(далее – </w:t>
      </w:r>
      <w:r w:rsidRPr="0093395A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395A">
        <w:rPr>
          <w:rFonts w:ascii="Times New Roman" w:hAnsi="Times New Roman" w:cs="Times New Roman"/>
          <w:sz w:val="28"/>
          <w:szCs w:val="28"/>
        </w:rPr>
        <w:t>, на что выделяется  6  недель,  в том числе:</w:t>
      </w:r>
    </w:p>
    <w:p w:rsidR="00BA55E3" w:rsidRPr="0093395A" w:rsidRDefault="00A4125F" w:rsidP="00D614A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55E3" w:rsidRPr="0093395A">
        <w:rPr>
          <w:rFonts w:ascii="Times New Roman" w:hAnsi="Times New Roman" w:cs="Times New Roman"/>
          <w:sz w:val="28"/>
          <w:szCs w:val="28"/>
        </w:rPr>
        <w:t>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5E3">
        <w:rPr>
          <w:rFonts w:ascii="Times New Roman" w:hAnsi="Times New Roman" w:cs="Times New Roman"/>
          <w:sz w:val="28"/>
          <w:szCs w:val="28"/>
        </w:rPr>
        <w:t>ВКР</w:t>
      </w:r>
      <w:r w:rsidR="00BA55E3" w:rsidRPr="0093395A">
        <w:rPr>
          <w:rFonts w:ascii="Times New Roman" w:hAnsi="Times New Roman" w:cs="Times New Roman"/>
          <w:sz w:val="28"/>
          <w:szCs w:val="28"/>
        </w:rPr>
        <w:t xml:space="preserve"> – 4 недели,</w:t>
      </w:r>
    </w:p>
    <w:p w:rsidR="00BA55E3" w:rsidRPr="0093395A" w:rsidRDefault="00BA55E3" w:rsidP="00D614A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5A">
        <w:rPr>
          <w:rFonts w:ascii="Times New Roman" w:hAnsi="Times New Roman" w:cs="Times New Roman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93395A">
        <w:rPr>
          <w:rFonts w:ascii="Times New Roman" w:hAnsi="Times New Roman" w:cs="Times New Roman"/>
          <w:sz w:val="28"/>
          <w:szCs w:val="28"/>
        </w:rPr>
        <w:t xml:space="preserve"> – 2  недели.</w:t>
      </w:r>
    </w:p>
    <w:p w:rsidR="00BA55E3" w:rsidRDefault="00BA55E3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55E3" w:rsidRDefault="00BA55E3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55E3" w:rsidRDefault="00BA55E3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1E89" w:rsidRDefault="00441E89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55E3" w:rsidRPr="00041704" w:rsidRDefault="00BA55E3" w:rsidP="00BA55E3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04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ГОСУДАРСТВЕННОЙ                    ИТОГОВОЙ АТТЕСТАЦИИ</w:t>
      </w:r>
    </w:p>
    <w:p w:rsidR="00BA55E3" w:rsidRPr="00BE2E38" w:rsidRDefault="00BA55E3" w:rsidP="00BA55E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38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E2E38">
        <w:rPr>
          <w:rFonts w:ascii="Times New Roman" w:hAnsi="Times New Roman" w:cs="Times New Roman"/>
          <w:b/>
          <w:sz w:val="28"/>
          <w:szCs w:val="28"/>
        </w:rPr>
        <w:t xml:space="preserve"> Форма и сроки проведения государственной итоговой аттестации</w:t>
      </w:r>
    </w:p>
    <w:p w:rsidR="00BA55E3" w:rsidRPr="00D2236E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 является  защита  выпускной  квалификационной  работы</w:t>
      </w:r>
      <w:r>
        <w:rPr>
          <w:rFonts w:ascii="Times New Roman" w:hAnsi="Times New Roman" w:cs="Times New Roman"/>
          <w:sz w:val="28"/>
          <w:szCs w:val="28"/>
        </w:rPr>
        <w:t xml:space="preserve"> в виде дипло</w:t>
      </w:r>
      <w:r w:rsidR="00A4125F">
        <w:rPr>
          <w:rFonts w:ascii="Times New Roman" w:hAnsi="Times New Roman" w:cs="Times New Roman"/>
          <w:sz w:val="28"/>
          <w:szCs w:val="28"/>
        </w:rPr>
        <w:t>мной работы</w:t>
      </w:r>
      <w:r w:rsidRPr="00D2236E">
        <w:rPr>
          <w:rFonts w:ascii="Times New Roman" w:hAnsi="Times New Roman" w:cs="Times New Roman"/>
          <w:sz w:val="28"/>
          <w:szCs w:val="28"/>
        </w:rPr>
        <w:t>.</w:t>
      </w:r>
    </w:p>
    <w:p w:rsidR="00BA55E3" w:rsidRPr="000946A1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D92">
        <w:rPr>
          <w:rFonts w:ascii="Times New Roman" w:hAnsi="Times New Roman" w:cs="Times New Roman"/>
          <w:sz w:val="28"/>
          <w:szCs w:val="28"/>
        </w:rPr>
        <w:t xml:space="preserve">Объем времени и сроки, отводимые на выполнение ВКР: </w:t>
      </w:r>
      <w:r w:rsidRPr="000946A1"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="008D759A">
        <w:rPr>
          <w:rFonts w:ascii="Times New Roman" w:hAnsi="Times New Roman" w:cs="Times New Roman"/>
          <w:b/>
          <w:sz w:val="28"/>
          <w:szCs w:val="28"/>
        </w:rPr>
        <w:t>недели</w:t>
      </w:r>
      <w:r w:rsidRPr="000946A1">
        <w:rPr>
          <w:rFonts w:ascii="Times New Roman" w:hAnsi="Times New Roman" w:cs="Times New Roman"/>
          <w:b/>
          <w:sz w:val="28"/>
          <w:szCs w:val="28"/>
        </w:rPr>
        <w:t>.</w:t>
      </w:r>
    </w:p>
    <w:p w:rsidR="00BA55E3" w:rsidRPr="001A7D9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92">
        <w:rPr>
          <w:rFonts w:ascii="Times New Roman" w:hAnsi="Times New Roman" w:cs="Times New Roman"/>
          <w:sz w:val="28"/>
          <w:szCs w:val="28"/>
        </w:rPr>
        <w:t xml:space="preserve">Сроки защиты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1A7D92">
        <w:rPr>
          <w:rFonts w:ascii="Times New Roman" w:hAnsi="Times New Roman" w:cs="Times New Roman"/>
          <w:sz w:val="28"/>
          <w:szCs w:val="28"/>
        </w:rPr>
        <w:t xml:space="preserve">: </w:t>
      </w:r>
      <w:r w:rsidRPr="000946A1">
        <w:rPr>
          <w:rFonts w:ascii="Times New Roman" w:hAnsi="Times New Roman" w:cs="Times New Roman"/>
          <w:b/>
          <w:sz w:val="28"/>
          <w:szCs w:val="28"/>
        </w:rPr>
        <w:t>2 недели.</w:t>
      </w:r>
    </w:p>
    <w:p w:rsidR="00BA55E3" w:rsidRPr="00DF4CEE" w:rsidRDefault="00BA55E3" w:rsidP="00BA55E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A55E3" w:rsidRPr="00D3372F" w:rsidRDefault="00BA55E3" w:rsidP="00BA55E3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372F">
        <w:rPr>
          <w:rFonts w:ascii="Times New Roman" w:hAnsi="Times New Roman" w:cs="Times New Roman"/>
          <w:b/>
          <w:sz w:val="28"/>
          <w:szCs w:val="28"/>
        </w:rPr>
        <w:t>2.2. Содержание государственной итоговой аттестации</w:t>
      </w:r>
    </w:p>
    <w:p w:rsidR="00CA2B37" w:rsidRPr="00CA2B37" w:rsidRDefault="00CA2B37" w:rsidP="00BA55E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2F">
        <w:rPr>
          <w:rFonts w:ascii="Times New Roman" w:hAnsi="Times New Roman" w:cs="Times New Roman"/>
          <w:sz w:val="28"/>
          <w:szCs w:val="28"/>
        </w:rPr>
        <w:t>Примерная тематика выпускных квалификационных работ:</w:t>
      </w:r>
    </w:p>
    <w:tbl>
      <w:tblPr>
        <w:tblStyle w:val="a6"/>
        <w:tblW w:w="9889" w:type="dxa"/>
        <w:tblLook w:val="04A0"/>
      </w:tblPr>
      <w:tblGrid>
        <w:gridCol w:w="560"/>
        <w:gridCol w:w="7011"/>
        <w:gridCol w:w="2318"/>
      </w:tblGrid>
      <w:tr w:rsidR="00535E77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77" w:rsidRPr="00694F92" w:rsidRDefault="00535E77">
            <w:pPr>
              <w:pStyle w:val="a8"/>
              <w:jc w:val="center"/>
              <w:rPr>
                <w:b/>
                <w:sz w:val="24"/>
                <w:szCs w:val="24"/>
                <w:lang w:eastAsia="en-US"/>
              </w:rPr>
            </w:pPr>
            <w:r w:rsidRPr="00694F9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F9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4F92">
              <w:rPr>
                <w:b/>
                <w:sz w:val="24"/>
                <w:szCs w:val="24"/>
              </w:rPr>
              <w:t>/</w:t>
            </w:r>
            <w:proofErr w:type="spellStart"/>
            <w:r w:rsidRPr="00694F9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77" w:rsidRPr="00694F92" w:rsidRDefault="00535E77">
            <w:pPr>
              <w:pStyle w:val="a8"/>
              <w:jc w:val="center"/>
              <w:rPr>
                <w:b/>
                <w:sz w:val="24"/>
                <w:szCs w:val="24"/>
                <w:lang w:eastAsia="en-US"/>
              </w:rPr>
            </w:pPr>
            <w:r w:rsidRPr="00694F92">
              <w:rPr>
                <w:b/>
                <w:sz w:val="24"/>
                <w:szCs w:val="24"/>
              </w:rPr>
              <w:t>Тематика ВКР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77" w:rsidRPr="00694F92" w:rsidRDefault="00535E77">
            <w:pPr>
              <w:pStyle w:val="a8"/>
              <w:jc w:val="center"/>
              <w:rPr>
                <w:b/>
                <w:sz w:val="24"/>
                <w:szCs w:val="24"/>
                <w:lang w:eastAsia="en-US"/>
              </w:rPr>
            </w:pPr>
            <w:r w:rsidRPr="00694F92">
              <w:rPr>
                <w:b/>
                <w:sz w:val="24"/>
                <w:szCs w:val="24"/>
              </w:rPr>
              <w:t>Наименование профессиональных модулей (ПМ), которым соответствует тема ВКР</w:t>
            </w: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>Формы безналичных расчетов, проблемы их развития.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92">
              <w:rPr>
                <w:rFonts w:ascii="Times New Roman" w:hAnsi="Times New Roman" w:cs="Times New Roman"/>
                <w:sz w:val="24"/>
                <w:szCs w:val="24"/>
              </w:rPr>
              <w:t>ПМ.01. Ведение расчетных операций</w:t>
            </w:r>
          </w:p>
          <w:p w:rsidR="00694F92" w:rsidRPr="00694F92" w:rsidRDefault="00694F92" w:rsidP="00694F92">
            <w:pPr>
              <w:pStyle w:val="a8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tabs>
                <w:tab w:val="left" w:pos="33"/>
              </w:tabs>
              <w:ind w:left="33"/>
              <w:jc w:val="both"/>
              <w:outlineLvl w:val="0"/>
              <w:rPr>
                <w:sz w:val="24"/>
                <w:szCs w:val="24"/>
              </w:rPr>
            </w:pPr>
            <w:r w:rsidRPr="00694F92">
              <w:rPr>
                <w:sz w:val="24"/>
                <w:szCs w:val="24"/>
              </w:rPr>
              <w:t>Расчеты платежными поручениями, как ведущая форма безналичных расчетов.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 w:rsidP="00694F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>Роль РКЦ в организации безналичных расчетов.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 w:rsidP="00694F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>Проблемы организации межбанковских расчетов.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 w:rsidP="00694F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>Лизинговые операции коммерческих банков, проблемы их развития.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 w:rsidP="00694F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>Факторинг и его особенности в российской банковской практике.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 w:rsidP="00694F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 xml:space="preserve">Работа банков с юридическими лицами: оценка качества и перспективы развития услуг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 w:rsidP="00694F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>Электронные расчеты в межбанковских корреспондентских отношениях.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 w:rsidP="00694F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>Пластиковые карточки как инструмент совершенствования расчетов.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 w:rsidP="00694F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 xml:space="preserve">Расчетные операции коммерческих банков, тенденции их развития в российской практике.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 w:rsidP="00694F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 xml:space="preserve">Налогообложение кредитных организаций в современных условиях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694F92">
              <w:rPr>
                <w:sz w:val="24"/>
                <w:szCs w:val="24"/>
                <w:lang w:eastAsia="en-US"/>
              </w:rPr>
              <w:t>ПМ.02. Осуществление кредитных операций</w:t>
            </w: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>Налог на прибыль кредитных организаций: экономическая сущность, порядок исчисления и современные тенденции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>Обязательное страхование вкладов – проблемы и перспективы.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>Проблемы стабилизации и повышения надежности банковской системы России.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>Финансовая устойчивость банка и направления её 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 xml:space="preserve">Финансовое состояние банка, его оценка и управление банковскими операциями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 xml:space="preserve">Финансовый анализ и прогнозирование деятельности коммерческого банка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 xml:space="preserve"> Эффективность управления коммерческим банком в современных условиях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 xml:space="preserve">Эффективность управления коммерческим банком в условиях риска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>Работа с пластиковыми картами физических лиц: оценка качества и перспективы развития электронных систем расчетов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694F92">
              <w:rPr>
                <w:sz w:val="24"/>
                <w:szCs w:val="24"/>
              </w:rPr>
              <w:t xml:space="preserve">ПМ 03. </w:t>
            </w:r>
            <w:bookmarkStart w:id="0" w:name="_GoBack"/>
            <w:bookmarkEnd w:id="0"/>
            <w:r w:rsidRPr="00694F92"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 xml:space="preserve">Совершенствование депозитной политики коммерческого банка в области привлечения вкладов населения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 xml:space="preserve">Совершенствование услуг физическим (частным) лицам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>Дистанционное банковское обслуживание как основное стратегическое направление деятельности банка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>Дистанционное банковское обслуживание как перспективное направление банковского бизнеса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>Стратегия продвижения банковского продукта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>Операции и услуги коммерческих банков: содержание и пути повышения их эффективности.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F432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>Маркетинговая деятельность банка.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F432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>Особенности банковского маркетинга в российских условиях.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94F92">
              <w:rPr>
                <w:rFonts w:ascii="Times New Roman" w:hAnsi="Times New Roman"/>
                <w:sz w:val="24"/>
              </w:rPr>
              <w:t>Зарплатные</w:t>
            </w:r>
            <w:proofErr w:type="spellEnd"/>
            <w:r w:rsidRPr="00694F92">
              <w:rPr>
                <w:rFonts w:ascii="Times New Roman" w:hAnsi="Times New Roman"/>
                <w:sz w:val="24"/>
              </w:rPr>
              <w:t xml:space="preserve"> проекты коммерческих банков.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 xml:space="preserve">Виды денежных переводов. Сравнение тарифной политики Сбербанка с банками-конкурентами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 xml:space="preserve">Инструменты привлечения средств населения в банковской сфере. Сравнение предложений Сбербанка с банками </w:t>
            </w:r>
            <w:proofErr w:type="gramStart"/>
            <w:r w:rsidRPr="00694F92">
              <w:rPr>
                <w:rFonts w:ascii="Times New Roman" w:hAnsi="Times New Roman"/>
                <w:sz w:val="24"/>
              </w:rPr>
              <w:t>–к</w:t>
            </w:r>
            <w:proofErr w:type="gramEnd"/>
            <w:r w:rsidRPr="00694F92">
              <w:rPr>
                <w:rFonts w:ascii="Times New Roman" w:hAnsi="Times New Roman"/>
                <w:sz w:val="24"/>
              </w:rPr>
              <w:t>онкурентами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  <w:lang w:eastAsia="en-US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 xml:space="preserve">Конкурентная среда на рынке банковских карт Саратовской области.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</w:rPr>
            </w:pPr>
          </w:p>
        </w:tc>
      </w:tr>
      <w:tr w:rsidR="00694F92" w:rsidRPr="00694F92" w:rsidTr="00535E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694F92" w:rsidRDefault="00694F92" w:rsidP="00535E7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2" w:rsidRPr="00694F92" w:rsidRDefault="00694F92" w:rsidP="00694F92">
            <w:pPr>
              <w:pStyle w:val="af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694F92">
              <w:rPr>
                <w:rFonts w:ascii="Times New Roman" w:hAnsi="Times New Roman"/>
                <w:sz w:val="24"/>
              </w:rPr>
              <w:t xml:space="preserve">Удаленные каналы обслуживания банков. Сравнительный анализ. Перспективы развития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2" w:rsidRPr="00694F92" w:rsidRDefault="00694F92">
            <w:pPr>
              <w:rPr>
                <w:sz w:val="24"/>
                <w:szCs w:val="24"/>
              </w:rPr>
            </w:pPr>
          </w:p>
        </w:tc>
      </w:tr>
    </w:tbl>
    <w:p w:rsidR="00694F92" w:rsidRDefault="00694F92" w:rsidP="00BA55E3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A55E3" w:rsidRPr="00411D3D" w:rsidRDefault="00BA55E3" w:rsidP="00BA55E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411D3D">
        <w:rPr>
          <w:rFonts w:ascii="Times New Roman" w:hAnsi="Times New Roman" w:cs="Times New Roman"/>
          <w:b/>
          <w:sz w:val="28"/>
          <w:szCs w:val="28"/>
          <w:lang w:eastAsia="ko-KR"/>
        </w:rPr>
        <w:t>2.3. Структура выпускной квалификационной работы</w:t>
      </w:r>
    </w:p>
    <w:p w:rsidR="00BA55E3" w:rsidRPr="00BC6EE6" w:rsidRDefault="00BA55E3" w:rsidP="00BA55E3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 xml:space="preserve">Выпускная квалификационная работа </w:t>
      </w:r>
      <w:r>
        <w:rPr>
          <w:color w:val="000000"/>
          <w:sz w:val="28"/>
          <w:szCs w:val="28"/>
        </w:rPr>
        <w:t xml:space="preserve">(дипломная работа) </w:t>
      </w:r>
      <w:r w:rsidRPr="00BC6EE6">
        <w:rPr>
          <w:color w:val="000000"/>
          <w:sz w:val="28"/>
          <w:szCs w:val="28"/>
        </w:rPr>
        <w:t xml:space="preserve">должна быть представлена в виде пояснительной записки и состоять из текстового документа, приложений и демонстрационных материалов. Объем пояснительной записки к </w:t>
      </w:r>
      <w:r>
        <w:rPr>
          <w:color w:val="000000"/>
          <w:sz w:val="28"/>
          <w:szCs w:val="28"/>
        </w:rPr>
        <w:t>ВКР</w:t>
      </w:r>
      <w:r w:rsidRPr="00BC6EE6">
        <w:rPr>
          <w:color w:val="000000"/>
          <w:sz w:val="28"/>
          <w:szCs w:val="28"/>
        </w:rPr>
        <w:t xml:space="preserve"> зависит от характера выбранной для исследования темы и в среднем составляет не более 80 листов формата А</w:t>
      </w:r>
      <w:proofErr w:type="gramStart"/>
      <w:r w:rsidRPr="00BC6EE6">
        <w:rPr>
          <w:color w:val="000000"/>
          <w:sz w:val="28"/>
          <w:szCs w:val="28"/>
        </w:rPr>
        <w:t>4</w:t>
      </w:r>
      <w:proofErr w:type="gramEnd"/>
      <w:r w:rsidRPr="00BC6EE6">
        <w:rPr>
          <w:color w:val="000000"/>
          <w:sz w:val="28"/>
          <w:szCs w:val="28"/>
        </w:rPr>
        <w:t xml:space="preserve">. Минимальный объем ВКР без приложений должен составлять 40-50 страниц. Объем приложений не ограничивается. </w:t>
      </w:r>
    </w:p>
    <w:p w:rsidR="00BA55E3" w:rsidRPr="00BC6EE6" w:rsidRDefault="00BA55E3" w:rsidP="00BA55E3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 xml:space="preserve">Структурные элементы </w:t>
      </w:r>
      <w:r>
        <w:rPr>
          <w:color w:val="000000"/>
          <w:sz w:val="28"/>
          <w:szCs w:val="28"/>
        </w:rPr>
        <w:t>ВКР: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 xml:space="preserve">Титульный лист. 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Дипломное задание.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Содержание.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Введение.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Основная часть.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Выводы и предложения (заключение).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Список использованных источников.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Приложения.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C6EE6">
        <w:rPr>
          <w:sz w:val="28"/>
          <w:szCs w:val="28"/>
        </w:rPr>
        <w:t>Документы о внедрении результатов дипломного исследования на предприятия (не являются обязательной частью, включаются в пояснительную записку по усмотрению исполнителя).</w:t>
      </w:r>
    </w:p>
    <w:p w:rsidR="00BA55E3" w:rsidRPr="002864A0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64A0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Во введении обосновывается актуальность и практическая значимость выбранной темы, формулируются цель и задачи.</w:t>
      </w:r>
    </w:p>
    <w:p w:rsidR="00BA55E3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Основная часть ВКР состоит из теоретического и практического разделов.</w:t>
      </w:r>
    </w:p>
    <w:p w:rsidR="00BA55E3" w:rsidRPr="006839A1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64A0">
        <w:rPr>
          <w:rFonts w:ascii="Times New Roman" w:hAnsi="Times New Roman" w:cs="Times New Roman"/>
          <w:sz w:val="28"/>
          <w:szCs w:val="28"/>
          <w:lang w:eastAsia="ko-KR"/>
        </w:rPr>
        <w:t>При работе над теоретическ</w:t>
      </w:r>
      <w:r>
        <w:rPr>
          <w:rFonts w:ascii="Times New Roman" w:hAnsi="Times New Roman" w:cs="Times New Roman"/>
          <w:sz w:val="28"/>
          <w:szCs w:val="28"/>
          <w:lang w:eastAsia="ko-KR"/>
        </w:rPr>
        <w:t>им</w:t>
      </w:r>
      <w:r w:rsidR="000946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разделом</w:t>
      </w:r>
      <w:r w:rsidRPr="002864A0">
        <w:rPr>
          <w:rFonts w:ascii="Times New Roman" w:hAnsi="Times New Roman" w:cs="Times New Roman"/>
          <w:sz w:val="28"/>
          <w:szCs w:val="28"/>
          <w:lang w:eastAsia="ko-KR"/>
        </w:rPr>
        <w:t xml:space="preserve"> определяются объект и предмет ВКР, круг рассматриваемых проблем. Проводится обзор</w:t>
      </w:r>
      <w:r w:rsidRPr="006839A1">
        <w:rPr>
          <w:rFonts w:ascii="Times New Roman" w:hAnsi="Times New Roman" w:cs="Times New Roman"/>
          <w:sz w:val="28"/>
          <w:szCs w:val="28"/>
          <w:lang w:eastAsia="ko-KR"/>
        </w:rPr>
        <w:t xml:space="preserve"> используемых источников, обосновывается выбор применяемых методов, технологий и др. </w:t>
      </w:r>
    </w:p>
    <w:p w:rsidR="00BA55E3" w:rsidRPr="006839A1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Работа выпускника над теоретическ</w:t>
      </w:r>
      <w:r>
        <w:rPr>
          <w:rFonts w:ascii="Times New Roman" w:hAnsi="Times New Roman" w:cs="Times New Roman"/>
          <w:sz w:val="28"/>
          <w:szCs w:val="28"/>
          <w:lang w:eastAsia="ko-KR"/>
        </w:rPr>
        <w:t>им</w:t>
      </w:r>
      <w:r w:rsidR="000946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разделом</w:t>
      </w:r>
      <w:r w:rsidRPr="006839A1">
        <w:rPr>
          <w:rFonts w:ascii="Times New Roman" w:hAnsi="Times New Roman" w:cs="Times New Roman"/>
          <w:sz w:val="28"/>
          <w:szCs w:val="28"/>
          <w:lang w:eastAsia="ko-KR"/>
        </w:rPr>
        <w:t xml:space="preserve"> позволяет руководителю оценить следующие общие компетенции: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BA55E3" w:rsidRPr="002864A0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64A0">
        <w:rPr>
          <w:rFonts w:ascii="Times New Roman" w:hAnsi="Times New Roman" w:cs="Times New Roman"/>
          <w:sz w:val="28"/>
          <w:szCs w:val="28"/>
          <w:lang w:eastAsia="ko-KR"/>
        </w:rPr>
        <w:t>Работа над практическим разделом должна позволить руководителю оценить уровень развития следующих общих компетенций: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 xml:space="preserve"> ориентироваться в условиях частой смены технологий в профессиональной деятельности;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</w:rPr>
        <w:t xml:space="preserve">логически верно, аргументировано и ясно </w:t>
      </w:r>
      <w:proofErr w:type="gramStart"/>
      <w:r w:rsidRPr="006839A1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6839A1">
        <w:rPr>
          <w:rFonts w:ascii="Times New Roman" w:hAnsi="Times New Roman" w:cs="Times New Roman"/>
          <w:sz w:val="28"/>
          <w:szCs w:val="28"/>
        </w:rPr>
        <w:t xml:space="preserve"> устную и письменную речь. </w:t>
      </w:r>
    </w:p>
    <w:p w:rsidR="00BA55E3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BA55E3" w:rsidRPr="00127F7E" w:rsidRDefault="00BA55E3" w:rsidP="00BA55E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127F7E">
        <w:rPr>
          <w:rFonts w:ascii="Times New Roman" w:hAnsi="Times New Roman" w:cs="Times New Roman"/>
          <w:b/>
          <w:sz w:val="28"/>
          <w:szCs w:val="28"/>
          <w:lang w:eastAsia="ko-KR"/>
        </w:rPr>
        <w:t>2.4. Критерии оценки ВКР</w:t>
      </w:r>
    </w:p>
    <w:p w:rsidR="00BA55E3" w:rsidRDefault="00BA55E3" w:rsidP="00BA55E3">
      <w:pPr>
        <w:spacing w:after="120" w:line="240" w:lineRule="auto"/>
        <w:ind w:firstLine="709"/>
        <w:jc w:val="both"/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</w:pP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 xml:space="preserve">Результаты государственной итоговой аттестации определяются оценками 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«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отлично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»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«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хорошо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»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«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удовлетворительно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»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«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неудовлетворительно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».</w:t>
      </w:r>
    </w:p>
    <w:tbl>
      <w:tblPr>
        <w:tblStyle w:val="a6"/>
        <w:tblW w:w="0" w:type="auto"/>
        <w:tblLook w:val="04A0"/>
      </w:tblPr>
      <w:tblGrid>
        <w:gridCol w:w="2518"/>
        <w:gridCol w:w="7053"/>
      </w:tblGrid>
      <w:tr w:rsidR="00BA55E3" w:rsidRPr="00B645A5" w:rsidTr="00B645A5">
        <w:trPr>
          <w:trHeight w:val="307"/>
        </w:trPr>
        <w:tc>
          <w:tcPr>
            <w:tcW w:w="2518" w:type="dxa"/>
          </w:tcPr>
          <w:p w:rsidR="00BA55E3" w:rsidRPr="00B645A5" w:rsidRDefault="00BA55E3" w:rsidP="006D2495">
            <w:pPr>
              <w:spacing w:before="120" w:after="120"/>
              <w:jc w:val="center"/>
              <w:rPr>
                <w:b/>
                <w:sz w:val="22"/>
                <w:szCs w:val="22"/>
                <w:lang w:eastAsia="ko-KR"/>
              </w:rPr>
            </w:pPr>
            <w:r w:rsidRPr="00B645A5">
              <w:rPr>
                <w:b/>
                <w:sz w:val="22"/>
                <w:szCs w:val="22"/>
                <w:lang w:eastAsia="ko-KR"/>
              </w:rPr>
              <w:t>Оценка</w:t>
            </w:r>
          </w:p>
        </w:tc>
        <w:tc>
          <w:tcPr>
            <w:tcW w:w="7053" w:type="dxa"/>
          </w:tcPr>
          <w:p w:rsidR="00BA55E3" w:rsidRPr="00B645A5" w:rsidRDefault="00BA55E3" w:rsidP="006D2495">
            <w:pPr>
              <w:spacing w:before="120" w:after="120"/>
              <w:jc w:val="center"/>
              <w:rPr>
                <w:b/>
                <w:sz w:val="22"/>
                <w:szCs w:val="22"/>
                <w:lang w:eastAsia="ko-KR"/>
              </w:rPr>
            </w:pPr>
            <w:r w:rsidRPr="00B645A5">
              <w:rPr>
                <w:b/>
                <w:sz w:val="22"/>
                <w:szCs w:val="22"/>
                <w:lang w:eastAsia="ko-KR"/>
              </w:rPr>
              <w:t>Критерии оценки ВКР</w:t>
            </w:r>
          </w:p>
        </w:tc>
      </w:tr>
      <w:tr w:rsidR="00BA55E3" w:rsidRPr="00B645A5" w:rsidTr="006D2495">
        <w:tc>
          <w:tcPr>
            <w:tcW w:w="2518" w:type="dxa"/>
          </w:tcPr>
          <w:p w:rsidR="00BA55E3" w:rsidRPr="00B645A5" w:rsidRDefault="00BA55E3" w:rsidP="006D2495">
            <w:pPr>
              <w:jc w:val="center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Отлично</w:t>
            </w:r>
          </w:p>
        </w:tc>
        <w:tc>
          <w:tcPr>
            <w:tcW w:w="7053" w:type="dxa"/>
          </w:tcPr>
          <w:p w:rsidR="00BA55E3" w:rsidRPr="00B645A5" w:rsidRDefault="00BA55E3" w:rsidP="00BA55E3">
            <w:pPr>
              <w:pStyle w:val="1"/>
              <w:numPr>
                <w:ilvl w:val="0"/>
                <w:numId w:val="3"/>
              </w:numPr>
              <w:tabs>
                <w:tab w:val="left" w:pos="743"/>
              </w:tabs>
              <w:ind w:left="0" w:firstLine="459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  <w:tab w:val="left" w:pos="1134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имеет положительные отзывы руководителя и рецензента;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  <w:tab w:val="left" w:pos="1134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при защите работы студент показывает глубокие знания вопросов темы, свободно оперирует данными исследования, вносит </w:t>
            </w:r>
            <w:r w:rsidRPr="00B645A5">
              <w:rPr>
                <w:sz w:val="22"/>
                <w:szCs w:val="22"/>
                <w:lang w:eastAsia="ko-KR"/>
              </w:rPr>
              <w:lastRenderedPageBreak/>
              <w:t>обоснованные предложения по улучшению деятельности 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 легко отвечает на поставленные вопросы</w:t>
            </w:r>
          </w:p>
        </w:tc>
      </w:tr>
      <w:tr w:rsidR="00BA55E3" w:rsidRPr="00B645A5" w:rsidTr="006D2495">
        <w:tc>
          <w:tcPr>
            <w:tcW w:w="2518" w:type="dxa"/>
          </w:tcPr>
          <w:p w:rsidR="00BA55E3" w:rsidRPr="00B645A5" w:rsidRDefault="00BA55E3" w:rsidP="006D2495">
            <w:pPr>
              <w:jc w:val="center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lastRenderedPageBreak/>
              <w:t>Хорошо</w:t>
            </w:r>
          </w:p>
        </w:tc>
        <w:tc>
          <w:tcPr>
            <w:tcW w:w="7053" w:type="dxa"/>
          </w:tcPr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имеет положительный отзыв руководителя и рецензента;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при защите работы 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</w:t>
            </w:r>
          </w:p>
        </w:tc>
      </w:tr>
      <w:tr w:rsidR="00BA55E3" w:rsidRPr="00B645A5" w:rsidTr="006D2495">
        <w:tc>
          <w:tcPr>
            <w:tcW w:w="2518" w:type="dxa"/>
          </w:tcPr>
          <w:p w:rsidR="00BA55E3" w:rsidRPr="00B645A5" w:rsidRDefault="00BA55E3" w:rsidP="006D2495">
            <w:pPr>
              <w:jc w:val="center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Удовлетворительно</w:t>
            </w:r>
          </w:p>
        </w:tc>
        <w:tc>
          <w:tcPr>
            <w:tcW w:w="7053" w:type="dxa"/>
          </w:tcPr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в отзывах руководителя и рецензента имеются замечания по содержанию работы и методике анализа;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при защите студент проявляет неуверенность, показывает слабое знание вопросов темы, не дает полного, аргументированного ответа на заданные вопросы</w:t>
            </w:r>
          </w:p>
        </w:tc>
      </w:tr>
      <w:tr w:rsidR="00BA55E3" w:rsidRPr="00B645A5" w:rsidTr="006D2495">
        <w:tc>
          <w:tcPr>
            <w:tcW w:w="2518" w:type="dxa"/>
          </w:tcPr>
          <w:p w:rsidR="00BA55E3" w:rsidRPr="00B645A5" w:rsidRDefault="00BA55E3" w:rsidP="006D2495">
            <w:pPr>
              <w:jc w:val="center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Неудовлетворительно</w:t>
            </w:r>
          </w:p>
        </w:tc>
        <w:tc>
          <w:tcPr>
            <w:tcW w:w="7053" w:type="dxa"/>
          </w:tcPr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не имеет выводов, либо они носят декларативный характер;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в отзывах руководителя и рецензента имеются существенные критические замечания;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</w:t>
            </w:r>
          </w:p>
        </w:tc>
      </w:tr>
    </w:tbl>
    <w:p w:rsidR="00BA55E3" w:rsidRDefault="00BA55E3" w:rsidP="00BA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A55E3" w:rsidRPr="007F3591" w:rsidRDefault="00BA55E3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lastRenderedPageBreak/>
        <w:t xml:space="preserve">3. ОБЩИЕ ТРЕБОВАНИЯ </w:t>
      </w:r>
    </w:p>
    <w:p w:rsidR="00BA55E3" w:rsidRPr="007F3591" w:rsidRDefault="00BA55E3" w:rsidP="00BA55E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t>К ОРГАНИЗАЦИИ И ПРОВЕДЕНИЮ ГОСУДАРСТВ</w:t>
      </w:r>
      <w:r w:rsidR="000B1C57">
        <w:rPr>
          <w:rFonts w:ascii="Times New Roman" w:hAnsi="Times New Roman" w:cs="Times New Roman"/>
          <w:b/>
          <w:sz w:val="28"/>
          <w:szCs w:val="28"/>
          <w:lang w:eastAsia="ko-KR"/>
        </w:rPr>
        <w:t>Е</w:t>
      </w: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t>ННОЙ ИТОГОВОЙ АТТЕСТАЦИИ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>3.1. Государственная (итоговая) аттестация проводится государственными экзаменационными комиссиями (далее - ГЭК).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>3.2.  Государственную экзаменационную комиссию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ВКР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соответствовать содержанию одного или нескольких профессиональных модулей, входящих в ППССЗ. 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ГИА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 к ВКР, а также критерии оценки знаний доводятся до сведения студентов не позднее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шесть месяцев до начала ГИА.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proofErr w:type="gram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ГИА допускаются студенты, не имеющие академической задолженности и в полном объеме выполнившие учебный план или индивидуальные учебные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планыпо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осваиваемой ППССЗ. </w:t>
      </w:r>
      <w:proofErr w:type="gramEnd"/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3.6. 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>К защите ВКР допускаются студенты, выполнившие дипломную работу в соответствии  с предъявляемыми требованиями к ВКР, имеющую положительный отзыв руководителя и рецензию.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>3.</w:t>
      </w:r>
      <w:r>
        <w:rPr>
          <w:rFonts w:ascii="Times New Roman" w:hAnsi="Times New Roman" w:cs="Times New Roman"/>
          <w:sz w:val="28"/>
          <w:szCs w:val="28"/>
          <w:lang w:eastAsia="ko-KR"/>
        </w:rPr>
        <w:t>7.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При подготовке к ГИА обучающимся оказываются консультации руководителями ВКР, назначенными приказом</w:t>
      </w:r>
      <w:r w:rsidR="000B1C5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0B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Директора </w:t>
      </w:r>
      <w:proofErr w:type="spellStart"/>
      <w:r w:rsidR="000B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ИРБиС</w:t>
      </w:r>
      <w:proofErr w:type="spellEnd"/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. Во время подготовки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ВКР 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обучающимся </w:t>
      </w:r>
      <w:r>
        <w:rPr>
          <w:rFonts w:ascii="Times New Roman" w:hAnsi="Times New Roman" w:cs="Times New Roman"/>
          <w:sz w:val="28"/>
          <w:szCs w:val="28"/>
          <w:lang w:eastAsia="ko-KR"/>
        </w:rPr>
        <w:t>должен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быть </w:t>
      </w:r>
      <w:r>
        <w:rPr>
          <w:rFonts w:ascii="Times New Roman" w:hAnsi="Times New Roman" w:cs="Times New Roman"/>
          <w:sz w:val="28"/>
          <w:szCs w:val="28"/>
          <w:lang w:eastAsia="ko-KR"/>
        </w:rPr>
        <w:t>обеспечен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доступ в Интернет. 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</w:t>
      </w:r>
      <w:r w:rsidR="000B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ВКР проводится на открытых заседаниях ГЭК с участием не менее двух третей ее состава.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>3.</w:t>
      </w: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. Защита выпускной квалификационной работы (продолжительность защиты до 20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</w:t>
      </w:r>
      <w:r>
        <w:rPr>
          <w:rFonts w:ascii="Times New Roman" w:hAnsi="Times New Roman" w:cs="Times New Roman"/>
          <w:sz w:val="28"/>
          <w:szCs w:val="28"/>
          <w:lang w:eastAsia="ko-KR"/>
        </w:rPr>
        <w:t>ВКР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работы, а также рецензента.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3.10.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3.11.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архиве СГТУ имени Гагарина Ю.А.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>3.12.</w:t>
      </w:r>
      <w:r w:rsidR="00B645A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Перечень локальных актов, необходимых для проведения государственной итоговой аттестации:  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программа ГИА;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приказ ректора СГТУ имени Гагарина Ю.А. об утверждении состава ГЭК;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приказ </w:t>
      </w:r>
      <w:r w:rsidR="00B645A5">
        <w:rPr>
          <w:rFonts w:ascii="Times New Roman" w:hAnsi="Times New Roman" w:cs="Times New Roman"/>
          <w:sz w:val="28"/>
          <w:szCs w:val="28"/>
          <w:lang w:eastAsia="ko-KR"/>
        </w:rPr>
        <w:t xml:space="preserve">Директора </w:t>
      </w:r>
      <w:proofErr w:type="spellStart"/>
      <w:r w:rsidR="00B645A5">
        <w:rPr>
          <w:rFonts w:ascii="Times New Roman" w:hAnsi="Times New Roman" w:cs="Times New Roman"/>
          <w:sz w:val="28"/>
          <w:szCs w:val="28"/>
          <w:lang w:eastAsia="ko-KR"/>
        </w:rPr>
        <w:t>ИРБиС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, реализующего ППСЗ, о допуске студентов к ГИА;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приказ </w:t>
      </w:r>
      <w:r w:rsidR="00B645A5">
        <w:rPr>
          <w:rFonts w:ascii="Times New Roman" w:hAnsi="Times New Roman" w:cs="Times New Roman"/>
          <w:sz w:val="28"/>
          <w:szCs w:val="28"/>
          <w:lang w:eastAsia="ko-KR"/>
        </w:rPr>
        <w:t xml:space="preserve">Директора </w:t>
      </w:r>
      <w:proofErr w:type="spellStart"/>
      <w:r w:rsidR="00B645A5">
        <w:rPr>
          <w:rFonts w:ascii="Times New Roman" w:hAnsi="Times New Roman" w:cs="Times New Roman"/>
          <w:sz w:val="28"/>
          <w:szCs w:val="28"/>
          <w:lang w:eastAsia="ko-KR"/>
        </w:rPr>
        <w:t>ИРБиС</w:t>
      </w:r>
      <w:proofErr w:type="spellEnd"/>
      <w:r w:rsidR="00B645A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F3591">
        <w:rPr>
          <w:rFonts w:ascii="Times New Roman" w:hAnsi="Times New Roman" w:cs="Times New Roman"/>
          <w:sz w:val="28"/>
          <w:szCs w:val="28"/>
          <w:lang w:eastAsia="ko-KR"/>
        </w:rPr>
        <w:t>об утверждении тем ВКР;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сводная ведомость об успеваемости студентов;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зачетные книжки студентов;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протоколы заседаний ГЭК;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методические рекомендации по разработке ВКР.</w:t>
      </w:r>
    </w:p>
    <w:p w:rsidR="00BA55E3" w:rsidRPr="007F3591" w:rsidRDefault="00BA55E3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A55E3" w:rsidRPr="007F3591" w:rsidRDefault="00BA55E3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lastRenderedPageBreak/>
        <w:t>4. УСЛОВИЯ РЕАЛИЗАЦИИ ПРОГРАММЫ ГОСУДАРСТВЕННОЙ ИТОГОВОЙ  АТТЕСТАЦИИ</w:t>
      </w:r>
    </w:p>
    <w:p w:rsidR="00BA55E3" w:rsidRPr="007F3591" w:rsidRDefault="00BA55E3" w:rsidP="00BA5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BA55E3" w:rsidRPr="007F3591" w:rsidRDefault="00BA55E3" w:rsidP="00BA55E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t>4.1. Требования к минимальному материально-техническому обеспечению</w:t>
      </w:r>
    </w:p>
    <w:p w:rsidR="00BA55E3" w:rsidRPr="007F3591" w:rsidRDefault="00BA55E3" w:rsidP="00BA5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Для</w:t>
      </w:r>
      <w:proofErr w:type="gram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 выполнении ВКР отводится специально подготовленный кабинет, оборудованный: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рабочим местом для консультанта-преподавателя;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компьютером, принтером;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рабочими местами для </w:t>
      </w:r>
      <w:proofErr w:type="gram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обучающихся</w:t>
      </w:r>
      <w:proofErr w:type="gram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лицензионным программным обеспечением общего и специального назначения.</w:t>
      </w:r>
    </w:p>
    <w:p w:rsidR="00BA55E3" w:rsidRPr="007F3591" w:rsidRDefault="00BA55E3" w:rsidP="00BA55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В кабинете должны быть в наличии: 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график проведения консультаций по ВКР;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график поэтапного выполнения ВКР;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комплект учебно-методической документации. </w:t>
      </w:r>
    </w:p>
    <w:p w:rsidR="00BA55E3" w:rsidRPr="007F3591" w:rsidRDefault="00BA55E3" w:rsidP="00BA55E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BA55E3" w:rsidRPr="007F3591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Для защиты ВКР отводится специально подготовленный кабинет, оборудованный: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рабочими местам для членов ГЭК;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компьютером,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мультимедийным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 проектором, экраном;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лицензионным программным обеспечением общего и специального назначения.</w:t>
      </w:r>
    </w:p>
    <w:p w:rsidR="00BA55E3" w:rsidRPr="007F3591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BA55E3" w:rsidRPr="007F3591" w:rsidRDefault="00BA55E3" w:rsidP="00BA55E3">
      <w:pPr>
        <w:pStyle w:val="a7"/>
        <w:numPr>
          <w:ilvl w:val="1"/>
          <w:numId w:val="6"/>
        </w:numPr>
        <w:spacing w:after="120" w:line="240" w:lineRule="auto"/>
        <w:ind w:left="1077" w:hanging="357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t>Требования к кадровому обеспечению ГИА</w:t>
      </w:r>
    </w:p>
    <w:p w:rsidR="00BA55E3" w:rsidRPr="007F3591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Государственная экзаменационная комиссия формируется из преподавателей </w:t>
      </w:r>
      <w:r w:rsidR="00B645A5"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отделения СПО </w:t>
      </w:r>
      <w:proofErr w:type="spellStart"/>
      <w:r w:rsidR="00B645A5"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ИРБиС</w:t>
      </w:r>
      <w:proofErr w:type="spellEnd"/>
      <w:r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имеющих высшую или первую квалификационную категорию; лиц, приглашенных из сторонних организаций: представителей работодателей или их объединений по профилю подготовки выпускников.</w:t>
      </w:r>
    </w:p>
    <w:p w:rsidR="00BA55E3" w:rsidRPr="007F3591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Председателем ГЭК утверждается лицо, не работающее СГТУ имени Гагарина Ю.А., из числа:</w:t>
      </w:r>
    </w:p>
    <w:p w:rsidR="00BA55E3" w:rsidRPr="007F3591" w:rsidRDefault="00BA55E3" w:rsidP="00BA55E3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BA55E3" w:rsidRPr="007F3591" w:rsidRDefault="00BA55E3" w:rsidP="00BA55E3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BA55E3" w:rsidRPr="007F3591" w:rsidRDefault="00BA55E3" w:rsidP="00BA55E3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6D2495" w:rsidRDefault="00BA55E3" w:rsidP="00BB77AF">
      <w:pPr>
        <w:spacing w:after="0" w:line="240" w:lineRule="auto"/>
        <w:ind w:firstLine="709"/>
        <w:jc w:val="both"/>
      </w:pPr>
      <w:r w:rsidRPr="007F3591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 председателя ГЭК является </w:t>
      </w:r>
      <w:r w:rsidR="00B645A5"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 отделением СПО</w:t>
      </w:r>
      <w:r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педагогический работник, имеющий высшую</w:t>
      </w: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квалификационную категорию.</w:t>
      </w:r>
    </w:p>
    <w:sectPr w:rsidR="006D2495" w:rsidSect="0060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253" w:rsidRDefault="00F43253" w:rsidP="00220D33">
      <w:pPr>
        <w:spacing w:after="0" w:line="240" w:lineRule="auto"/>
      </w:pPr>
      <w:r>
        <w:separator/>
      </w:r>
    </w:p>
  </w:endnote>
  <w:endnote w:type="continuationSeparator" w:id="1">
    <w:p w:rsidR="00F43253" w:rsidRDefault="00F43253" w:rsidP="0022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253" w:rsidRDefault="00F43253" w:rsidP="00220D33">
      <w:pPr>
        <w:spacing w:after="0" w:line="240" w:lineRule="auto"/>
      </w:pPr>
      <w:r>
        <w:separator/>
      </w:r>
    </w:p>
  </w:footnote>
  <w:footnote w:type="continuationSeparator" w:id="1">
    <w:p w:rsidR="00F43253" w:rsidRDefault="00F43253" w:rsidP="0022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09F"/>
    <w:multiLevelType w:val="singleLevel"/>
    <w:tmpl w:val="0B809BD0"/>
    <w:lvl w:ilvl="0">
      <w:start w:val="3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BCA716A"/>
    <w:multiLevelType w:val="hybridMultilevel"/>
    <w:tmpl w:val="7974C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D5505"/>
    <w:multiLevelType w:val="singleLevel"/>
    <w:tmpl w:val="E95627C6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5CA1C1B"/>
    <w:multiLevelType w:val="hybridMultilevel"/>
    <w:tmpl w:val="EDA0C2C0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16BC0"/>
    <w:multiLevelType w:val="singleLevel"/>
    <w:tmpl w:val="ED9896F4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6064B69"/>
    <w:multiLevelType w:val="hybridMultilevel"/>
    <w:tmpl w:val="5C14D3D8"/>
    <w:lvl w:ilvl="0" w:tplc="FCB0A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8E1ECC"/>
    <w:multiLevelType w:val="hybridMultilevel"/>
    <w:tmpl w:val="6F64CC82"/>
    <w:lvl w:ilvl="0" w:tplc="14F447D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402058F8"/>
    <w:multiLevelType w:val="hybridMultilevel"/>
    <w:tmpl w:val="E01412AA"/>
    <w:lvl w:ilvl="0" w:tplc="14F44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60F70FB"/>
    <w:multiLevelType w:val="hybridMultilevel"/>
    <w:tmpl w:val="344E22D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6B96302"/>
    <w:multiLevelType w:val="hybridMultilevel"/>
    <w:tmpl w:val="28B8A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AF39EF"/>
    <w:multiLevelType w:val="singleLevel"/>
    <w:tmpl w:val="6C3A6B2C"/>
    <w:lvl w:ilvl="0">
      <w:start w:val="3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0DC4EE7"/>
    <w:multiLevelType w:val="singleLevel"/>
    <w:tmpl w:val="58868F9C"/>
    <w:lvl w:ilvl="0">
      <w:start w:val="5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51810FD2"/>
    <w:multiLevelType w:val="singleLevel"/>
    <w:tmpl w:val="21CE48EA"/>
    <w:lvl w:ilvl="0">
      <w:start w:val="5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8D24A89"/>
    <w:multiLevelType w:val="multilevel"/>
    <w:tmpl w:val="42645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FDB2F57"/>
    <w:multiLevelType w:val="hybridMultilevel"/>
    <w:tmpl w:val="9DF8C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225939"/>
    <w:multiLevelType w:val="singleLevel"/>
    <w:tmpl w:val="6C243DD4"/>
    <w:lvl w:ilvl="0">
      <w:start w:val="8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7AB82F19"/>
    <w:multiLevelType w:val="hybridMultilevel"/>
    <w:tmpl w:val="1600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20E4E"/>
    <w:multiLevelType w:val="singleLevel"/>
    <w:tmpl w:val="D94A8D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7C145A8A"/>
    <w:multiLevelType w:val="hybridMultilevel"/>
    <w:tmpl w:val="62D85BF2"/>
    <w:lvl w:ilvl="0" w:tplc="14F44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72212"/>
    <w:multiLevelType w:val="singleLevel"/>
    <w:tmpl w:val="9B72EAAE"/>
    <w:lvl w:ilvl="0">
      <w:start w:val="5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6"/>
  </w:num>
  <w:num w:numId="4">
    <w:abstractNumId w:val="7"/>
  </w:num>
  <w:num w:numId="5">
    <w:abstractNumId w:val="9"/>
  </w:num>
  <w:num w:numId="6">
    <w:abstractNumId w:val="14"/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5"/>
  </w:num>
  <w:num w:numId="12">
    <w:abstractNumId w:val="18"/>
  </w:num>
  <w:num w:numId="13">
    <w:abstractNumId w:val="2"/>
  </w:num>
  <w:num w:numId="14">
    <w:abstractNumId w:val="4"/>
  </w:num>
  <w:num w:numId="15">
    <w:abstractNumId w:val="11"/>
  </w:num>
  <w:num w:numId="16">
    <w:abstractNumId w:val="0"/>
  </w:num>
  <w:num w:numId="17">
    <w:abstractNumId w:val="20"/>
  </w:num>
  <w:num w:numId="18">
    <w:abstractNumId w:val="13"/>
  </w:num>
  <w:num w:numId="19">
    <w:abstractNumId w:val="12"/>
  </w:num>
  <w:num w:numId="20">
    <w:abstractNumId w:val="1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5E3"/>
    <w:rsid w:val="0005706F"/>
    <w:rsid w:val="000620D0"/>
    <w:rsid w:val="000946A1"/>
    <w:rsid w:val="00096244"/>
    <w:rsid w:val="000B1C57"/>
    <w:rsid w:val="000D3428"/>
    <w:rsid w:val="000E0CB9"/>
    <w:rsid w:val="000E5177"/>
    <w:rsid w:val="001558EB"/>
    <w:rsid w:val="00193FFD"/>
    <w:rsid w:val="001D09D3"/>
    <w:rsid w:val="00220D33"/>
    <w:rsid w:val="002D5B3F"/>
    <w:rsid w:val="003C66B0"/>
    <w:rsid w:val="003F059F"/>
    <w:rsid w:val="00441E89"/>
    <w:rsid w:val="0048156A"/>
    <w:rsid w:val="00521234"/>
    <w:rsid w:val="00532157"/>
    <w:rsid w:val="00535E77"/>
    <w:rsid w:val="005406FF"/>
    <w:rsid w:val="00583688"/>
    <w:rsid w:val="0059027A"/>
    <w:rsid w:val="005D6F71"/>
    <w:rsid w:val="006063E8"/>
    <w:rsid w:val="006569A7"/>
    <w:rsid w:val="00694F92"/>
    <w:rsid w:val="006A3005"/>
    <w:rsid w:val="006D2495"/>
    <w:rsid w:val="006F111B"/>
    <w:rsid w:val="00711582"/>
    <w:rsid w:val="00760136"/>
    <w:rsid w:val="007C4D27"/>
    <w:rsid w:val="00812BD2"/>
    <w:rsid w:val="00825CC3"/>
    <w:rsid w:val="008D759A"/>
    <w:rsid w:val="008E4F75"/>
    <w:rsid w:val="00902E15"/>
    <w:rsid w:val="009461FC"/>
    <w:rsid w:val="00960E8F"/>
    <w:rsid w:val="009975EA"/>
    <w:rsid w:val="009C17CD"/>
    <w:rsid w:val="00A16863"/>
    <w:rsid w:val="00A4125F"/>
    <w:rsid w:val="00AA0678"/>
    <w:rsid w:val="00B129C2"/>
    <w:rsid w:val="00B645A5"/>
    <w:rsid w:val="00B82E32"/>
    <w:rsid w:val="00BA31DF"/>
    <w:rsid w:val="00BA55E3"/>
    <w:rsid w:val="00BB53CF"/>
    <w:rsid w:val="00BB77AF"/>
    <w:rsid w:val="00BC6758"/>
    <w:rsid w:val="00BE36E3"/>
    <w:rsid w:val="00BF1C95"/>
    <w:rsid w:val="00C25676"/>
    <w:rsid w:val="00C5136A"/>
    <w:rsid w:val="00C53B6A"/>
    <w:rsid w:val="00CA2B37"/>
    <w:rsid w:val="00D3372F"/>
    <w:rsid w:val="00D3438B"/>
    <w:rsid w:val="00D417F5"/>
    <w:rsid w:val="00D614A6"/>
    <w:rsid w:val="00DA76F0"/>
    <w:rsid w:val="00DC7B9A"/>
    <w:rsid w:val="00E01488"/>
    <w:rsid w:val="00E67077"/>
    <w:rsid w:val="00E84FD1"/>
    <w:rsid w:val="00EE4D06"/>
    <w:rsid w:val="00F43253"/>
    <w:rsid w:val="00F80E75"/>
    <w:rsid w:val="00FC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5E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BA55E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rsid w:val="00BA55E3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A55E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55E3"/>
    <w:pPr>
      <w:ind w:left="720"/>
      <w:contextualSpacing/>
    </w:pPr>
  </w:style>
  <w:style w:type="paragraph" w:customStyle="1" w:styleId="1">
    <w:name w:val="Текст абзаца1 Н"/>
    <w:basedOn w:val="a"/>
    <w:rsid w:val="00BA55E3"/>
    <w:pPr>
      <w:numPr>
        <w:ilvl w:val="1"/>
        <w:numId w:val="1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"/>
    <w:next w:val="1"/>
    <w:rsid w:val="00BA55E3"/>
    <w:pPr>
      <w:keepNext/>
      <w:numPr>
        <w:numId w:val="1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styleId="a8">
    <w:name w:val="No Spacing"/>
    <w:link w:val="a9"/>
    <w:uiPriority w:val="1"/>
    <w:qFormat/>
    <w:rsid w:val="00BA55E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BA55E3"/>
  </w:style>
  <w:style w:type="paragraph" w:styleId="aa">
    <w:name w:val="header"/>
    <w:basedOn w:val="a"/>
    <w:link w:val="ab"/>
    <w:uiPriority w:val="99"/>
    <w:semiHidden/>
    <w:unhideWhenUsed/>
    <w:rsid w:val="0019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93FFD"/>
  </w:style>
  <w:style w:type="paragraph" w:styleId="ac">
    <w:name w:val="List"/>
    <w:basedOn w:val="a"/>
    <w:link w:val="ad"/>
    <w:rsid w:val="005D6F71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Список Знак"/>
    <w:basedOn w:val="a0"/>
    <w:link w:val="ac"/>
    <w:rsid w:val="005D6F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B37"/>
  </w:style>
  <w:style w:type="paragraph" w:styleId="2">
    <w:name w:val="List 2"/>
    <w:basedOn w:val="a"/>
    <w:uiPriority w:val="99"/>
    <w:semiHidden/>
    <w:unhideWhenUsed/>
    <w:rsid w:val="002D5B3F"/>
    <w:pPr>
      <w:ind w:left="566" w:hanging="283"/>
      <w:contextualSpacing/>
    </w:pPr>
  </w:style>
  <w:style w:type="paragraph" w:styleId="ae">
    <w:name w:val="Body Text Indent"/>
    <w:basedOn w:val="a"/>
    <w:link w:val="af"/>
    <w:semiHidden/>
    <w:rsid w:val="0052123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521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5212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21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71158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694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694F9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1">
    <w:name w:val="Текст Знак"/>
    <w:basedOn w:val="a0"/>
    <w:link w:val="af0"/>
    <w:semiHidden/>
    <w:rsid w:val="00694F92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IRBiS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kulikovanr</dc:creator>
  <cp:keywords/>
  <dc:description/>
  <cp:lastModifiedBy>laptevaea</cp:lastModifiedBy>
  <cp:revision>45</cp:revision>
  <cp:lastPrinted>2016-01-28T14:55:00Z</cp:lastPrinted>
  <dcterms:created xsi:type="dcterms:W3CDTF">2015-09-16T06:59:00Z</dcterms:created>
  <dcterms:modified xsi:type="dcterms:W3CDTF">2016-01-28T15:05:00Z</dcterms:modified>
</cp:coreProperties>
</file>